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rtl w:val="0"/>
        </w:rPr>
        <w:t xml:space="preserve">1º ESO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PARA VIDEOLLAMADAS, LOS HUECOS EN BLANCO SE TRABAJARÁ POR CLASSROOM LAS ASIGNATURAS QUE INDIQUE EL HORARIO.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64d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